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69C1" w:rsidRDefault="00D069C1" w:rsidP="00D069C1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128/2000 Sb. o obcích (obecní zřízení) k nahlédnutí na sekretariátu OÚ.</w:t>
      </w:r>
    </w:p>
    <w:p w:rsidR="00D069C1" w:rsidRDefault="00D069C1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DD66DF" w:rsidRPr="0061643F" w:rsidRDefault="00DD66DF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DD66DF" w:rsidRDefault="00D069C1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6.7pt;width:82.35pt;height:81.55pt;z-index:-251658752;mso-wrap-distance-left:9.05pt;mso-wrap-distance-right:9.05pt;mso-position-horizontal:lef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29593513" r:id="rId7"/>
        </w:pict>
      </w:r>
    </w:p>
    <w:p w:rsidR="00DD66DF" w:rsidRDefault="00DD66DF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DD66DF" w:rsidRDefault="00DD66DF"/>
    <w:p w:rsidR="00DD66DF" w:rsidRDefault="00DD66DF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XXVII.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>které se konalo dne 29. dubna 2013</w:t>
      </w:r>
    </w:p>
    <w:p w:rsidR="00DD66DF" w:rsidRDefault="00DD66DF" w:rsidP="00436198">
      <w:pPr>
        <w:pStyle w:val="Nadpis1"/>
        <w:numPr>
          <w:ilvl w:val="0"/>
          <w:numId w:val="0"/>
        </w:numPr>
      </w:pPr>
    </w:p>
    <w:p w:rsidR="00DD66DF" w:rsidRDefault="00DD66DF" w:rsidP="006851C0">
      <w:pPr>
        <w:rPr>
          <w:sz w:val="28"/>
          <w:szCs w:val="28"/>
        </w:rPr>
      </w:pPr>
      <w:r>
        <w:rPr>
          <w:sz w:val="28"/>
          <w:szCs w:val="28"/>
        </w:rPr>
        <w:t xml:space="preserve">přítomno: 9 členů ZO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9 občanů</w:t>
      </w:r>
    </w:p>
    <w:p w:rsidR="00DD66DF" w:rsidRDefault="00DD66DF">
      <w:pPr>
        <w:rPr>
          <w:sz w:val="28"/>
          <w:szCs w:val="28"/>
        </w:rPr>
      </w:pPr>
      <w:r>
        <w:rPr>
          <w:sz w:val="28"/>
          <w:szCs w:val="28"/>
        </w:rPr>
        <w:t xml:space="preserve">zasedání řídila: Marcela </w:t>
      </w:r>
      <w:proofErr w:type="gramStart"/>
      <w:r>
        <w:rPr>
          <w:sz w:val="28"/>
          <w:szCs w:val="28"/>
        </w:rPr>
        <w:t>Novotná                                        zapsala</w:t>
      </w:r>
      <w:proofErr w:type="gramEnd"/>
      <w:r>
        <w:rPr>
          <w:sz w:val="28"/>
          <w:szCs w:val="28"/>
        </w:rPr>
        <w:t xml:space="preserve">: Iveta </w:t>
      </w:r>
      <w:proofErr w:type="gramStart"/>
      <w:r>
        <w:rPr>
          <w:sz w:val="28"/>
          <w:szCs w:val="28"/>
        </w:rPr>
        <w:t>Čížková                 ověřovatelé</w:t>
      </w:r>
      <w:proofErr w:type="gramEnd"/>
      <w:r>
        <w:rPr>
          <w:sz w:val="28"/>
          <w:szCs w:val="28"/>
        </w:rPr>
        <w:t xml:space="preserve"> zápisu: p. Hladíková, p. Fiala</w:t>
      </w:r>
    </w:p>
    <w:p w:rsidR="00DD66DF" w:rsidRDefault="00DD66DF">
      <w:pPr>
        <w:jc w:val="both"/>
        <w:rPr>
          <w:sz w:val="28"/>
          <w:szCs w:val="28"/>
        </w:rPr>
      </w:pPr>
    </w:p>
    <w:p w:rsidR="00DD66DF" w:rsidRDefault="00DD66DF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Průběh </w:t>
      </w:r>
      <w:proofErr w:type="gramStart"/>
      <w:r>
        <w:rPr>
          <w:sz w:val="28"/>
          <w:szCs w:val="28"/>
        </w:rPr>
        <w:t>jednání:</w:t>
      </w:r>
      <w:r>
        <w:t xml:space="preserve"> </w:t>
      </w: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DD66DF" w:rsidRDefault="00DD66DF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  ZO</w:t>
      </w:r>
      <w:proofErr w:type="gramEnd"/>
      <w:r>
        <w:rPr>
          <w:sz w:val="28"/>
          <w:szCs w:val="28"/>
        </w:rPr>
        <w:t xml:space="preserve"> souhlasí s programem                                                                     9:0:0</w:t>
      </w:r>
    </w:p>
    <w:p w:rsidR="00DD66DF" w:rsidRDefault="00DD66DF" w:rsidP="008D2A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 Kontrola minulého usnesení – bez připomínek</w:t>
      </w:r>
    </w:p>
    <w:p w:rsidR="00DD66DF" w:rsidRDefault="00DD66DF" w:rsidP="001419B2">
      <w:pPr>
        <w:pStyle w:val="Nzev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9E6375">
        <w:rPr>
          <w:b w:val="0"/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>ZO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souhlasí s uzavřením předložené Budoucí smlouvy o zřízení věcného </w:t>
      </w:r>
    </w:p>
    <w:p w:rsidR="00DD66DF" w:rsidRPr="001419B2" w:rsidRDefault="00DD66DF" w:rsidP="00602F3A">
      <w:pPr>
        <w:pStyle w:val="Nzev"/>
        <w:ind w:left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břemene s firmou ČEZ na zemní kabelové vedení nízkého napětí na pozemcích obce. Náhrada za zřízení věcného břemene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bude                       1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bm</w:t>
      </w:r>
      <w:proofErr w:type="spellEnd"/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= 400,- Kč.  </w:t>
      </w:r>
      <w:r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Pr="00340ECF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FF000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9</w:t>
      </w:r>
      <w:r w:rsidRPr="0024765C">
        <w:rPr>
          <w:rFonts w:ascii="Times New Roman" w:hAnsi="Times New Roman"/>
          <w:b w:val="0"/>
          <w:sz w:val="28"/>
          <w:szCs w:val="28"/>
        </w:rPr>
        <w:t>:0:0</w:t>
      </w:r>
      <w:r>
        <w:rPr>
          <w:sz w:val="28"/>
          <w:szCs w:val="28"/>
        </w:rPr>
        <w:t xml:space="preserve">   </w:t>
      </w:r>
    </w:p>
    <w:p w:rsidR="00DD66DF" w:rsidRPr="00F66901" w:rsidRDefault="00DD66DF" w:rsidP="000C31AA">
      <w:pPr>
        <w:pStyle w:val="Nzev"/>
        <w:ind w:left="709" w:hanging="42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gramStart"/>
      <w:r w:rsidRPr="009E6375">
        <w:rPr>
          <w:b w:val="0"/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>ZO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schvaluje účetní uzávěrku ZŠ a MŠ Nový Oldřichov za rok 2012 9</w:t>
      </w:r>
      <w:r w:rsidRPr="00350690">
        <w:rPr>
          <w:rFonts w:ascii="Times New Roman" w:hAnsi="Times New Roman"/>
          <w:b w:val="0"/>
          <w:sz w:val="28"/>
          <w:szCs w:val="28"/>
        </w:rPr>
        <w:t>:0:0</w:t>
      </w:r>
    </w:p>
    <w:p w:rsidR="00DD66DF" w:rsidRDefault="00DD66DF" w:rsidP="005B3F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žádostí p. </w:t>
      </w:r>
      <w:proofErr w:type="gramStart"/>
      <w:r>
        <w:rPr>
          <w:sz w:val="28"/>
          <w:szCs w:val="28"/>
        </w:rPr>
        <w:t>A</w:t>
      </w:r>
      <w:r w:rsidR="00D069C1">
        <w:rPr>
          <w:sz w:val="28"/>
          <w:szCs w:val="28"/>
        </w:rPr>
        <w:t>.P.</w:t>
      </w:r>
      <w:proofErr w:type="gramEnd"/>
      <w:r>
        <w:rPr>
          <w:sz w:val="28"/>
          <w:szCs w:val="28"/>
        </w:rPr>
        <w:t xml:space="preserve"> o prominutí poplatku za svoz TKO za rok 2013 za svého syna P</w:t>
      </w:r>
      <w:r w:rsidR="00D069C1">
        <w:rPr>
          <w:sz w:val="28"/>
          <w:szCs w:val="28"/>
        </w:rPr>
        <w:t>.</w:t>
      </w:r>
      <w:r>
        <w:rPr>
          <w:sz w:val="28"/>
          <w:szCs w:val="28"/>
        </w:rPr>
        <w:t xml:space="preserve"> V</w:t>
      </w:r>
      <w:r w:rsidR="00D069C1">
        <w:rPr>
          <w:sz w:val="28"/>
          <w:szCs w:val="28"/>
        </w:rPr>
        <w:t>.</w:t>
      </w:r>
      <w:r>
        <w:rPr>
          <w:sz w:val="28"/>
          <w:szCs w:val="28"/>
        </w:rPr>
        <w:t xml:space="preserve"> z důvodu dlouhodobého pobytu v zahraničí.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D069C1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9:0:0</w:t>
      </w:r>
    </w:p>
    <w:p w:rsidR="00DD66DF" w:rsidRDefault="00DD66DF" w:rsidP="00385DE2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ZO navrhlo změnu Smlouvy o smlouvě budoucí na Smlouvu kupní s</w:t>
      </w:r>
      <w:r w:rsidR="00D069C1">
        <w:rPr>
          <w:sz w:val="28"/>
          <w:szCs w:val="28"/>
        </w:rPr>
        <w:t> p. </w:t>
      </w:r>
      <w:proofErr w:type="gramStart"/>
      <w:r>
        <w:rPr>
          <w:sz w:val="28"/>
          <w:szCs w:val="28"/>
        </w:rPr>
        <w:t>P</w:t>
      </w:r>
      <w:r w:rsidR="00D069C1">
        <w:rPr>
          <w:sz w:val="28"/>
          <w:szCs w:val="28"/>
        </w:rPr>
        <w:t>.A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Pozemek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118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Nový Oldřichov bude prodán žadateli za cenu 300,- Kč/1m2. Po splnění všech podmínek obsažených v kupní smlouvě bude žadateli vráceno 100,- Kč/1m2.</w:t>
      </w:r>
    </w:p>
    <w:p w:rsidR="00DD66DF" w:rsidRDefault="00DD66DF" w:rsidP="00385DE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Zastupitelka obce p. Jiřina Jonášová informuje o nabídce protipovodňových zábran.</w:t>
      </w:r>
    </w:p>
    <w:p w:rsidR="00DD66DF" w:rsidRPr="00385DE2" w:rsidRDefault="00DD66DF" w:rsidP="00385DE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nákupem 1 ks protipovodňové zábrany za </w:t>
      </w:r>
      <w:proofErr w:type="gramStart"/>
      <w:r>
        <w:rPr>
          <w:sz w:val="28"/>
          <w:szCs w:val="28"/>
        </w:rPr>
        <w:t>cenu  38.410,</w:t>
      </w:r>
      <w:proofErr w:type="gramEnd"/>
      <w:r>
        <w:rPr>
          <w:sz w:val="28"/>
          <w:szCs w:val="28"/>
        </w:rPr>
        <w:t>- Kč bez DPH.                                                                                      9</w:t>
      </w:r>
      <w:r w:rsidRPr="00385DE2">
        <w:rPr>
          <w:sz w:val="28"/>
          <w:szCs w:val="28"/>
        </w:rPr>
        <w:t xml:space="preserve">:0:0 </w:t>
      </w:r>
    </w:p>
    <w:p w:rsidR="00DD66DF" w:rsidRPr="00D069C1" w:rsidRDefault="00DD66DF" w:rsidP="007E2B51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D069C1">
        <w:rPr>
          <w:sz w:val="28"/>
          <w:szCs w:val="28"/>
        </w:rPr>
        <w:t>ZO souhlasí s přistoupením p. A</w:t>
      </w:r>
      <w:r w:rsidR="00D069C1" w:rsidRPr="00D069C1">
        <w:rPr>
          <w:sz w:val="28"/>
          <w:szCs w:val="28"/>
        </w:rPr>
        <w:t>.</w:t>
      </w:r>
      <w:r w:rsidRPr="00D069C1">
        <w:rPr>
          <w:sz w:val="28"/>
          <w:szCs w:val="28"/>
        </w:rPr>
        <w:t xml:space="preserve"> S</w:t>
      </w:r>
      <w:r w:rsidR="00D069C1">
        <w:rPr>
          <w:sz w:val="28"/>
          <w:szCs w:val="28"/>
        </w:rPr>
        <w:t>.</w:t>
      </w:r>
      <w:r w:rsidRPr="00D069C1">
        <w:rPr>
          <w:sz w:val="28"/>
          <w:szCs w:val="28"/>
        </w:rPr>
        <w:t xml:space="preserve"> jako účastníka řízení ke Kupní smlouvě na koupi pozemku </w:t>
      </w:r>
      <w:proofErr w:type="spellStart"/>
      <w:proofErr w:type="gramStart"/>
      <w:r w:rsidRPr="00D069C1">
        <w:rPr>
          <w:sz w:val="28"/>
          <w:szCs w:val="28"/>
        </w:rPr>
        <w:t>p.č</w:t>
      </w:r>
      <w:proofErr w:type="spellEnd"/>
      <w:r w:rsidRPr="00D069C1">
        <w:rPr>
          <w:sz w:val="28"/>
          <w:szCs w:val="28"/>
        </w:rPr>
        <w:t>.</w:t>
      </w:r>
      <w:proofErr w:type="gramEnd"/>
      <w:r w:rsidRPr="00D069C1">
        <w:rPr>
          <w:sz w:val="28"/>
          <w:szCs w:val="28"/>
        </w:rPr>
        <w:t xml:space="preserve"> 580 v </w:t>
      </w:r>
      <w:proofErr w:type="spellStart"/>
      <w:r w:rsidRPr="00D069C1">
        <w:rPr>
          <w:sz w:val="28"/>
          <w:szCs w:val="28"/>
        </w:rPr>
        <w:t>k.ú</w:t>
      </w:r>
      <w:proofErr w:type="spellEnd"/>
      <w:r w:rsidRPr="00D069C1">
        <w:rPr>
          <w:sz w:val="28"/>
          <w:szCs w:val="28"/>
        </w:rPr>
        <w:t>. Mistrovice u Nového Oldřichova.                                                                                       9:0:0</w:t>
      </w:r>
    </w:p>
    <w:p w:rsidR="00DD66DF" w:rsidRDefault="00DD66DF" w:rsidP="00980368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ZO souhlasí s žádostí p. J</w:t>
      </w:r>
      <w:r w:rsidR="00D069C1">
        <w:rPr>
          <w:sz w:val="28"/>
          <w:szCs w:val="28"/>
        </w:rPr>
        <w:t>.</w:t>
      </w:r>
      <w:r>
        <w:rPr>
          <w:sz w:val="28"/>
          <w:szCs w:val="28"/>
        </w:rPr>
        <w:t xml:space="preserve"> B</w:t>
      </w:r>
      <w:r w:rsidR="00D069C1">
        <w:rPr>
          <w:sz w:val="28"/>
          <w:szCs w:val="28"/>
        </w:rPr>
        <w:t>.</w:t>
      </w:r>
      <w:r>
        <w:rPr>
          <w:sz w:val="28"/>
          <w:szCs w:val="28"/>
        </w:rPr>
        <w:t xml:space="preserve"> o úpravy části obecního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205/1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Mistrovice u Nového Oldřichova, který má v pronájmu.</w:t>
      </w:r>
      <w:r>
        <w:rPr>
          <w:sz w:val="28"/>
          <w:szCs w:val="28"/>
        </w:rPr>
        <w:tab/>
        <w:t xml:space="preserve">        </w:t>
      </w:r>
      <w:r w:rsidRPr="00980368">
        <w:rPr>
          <w:sz w:val="28"/>
          <w:szCs w:val="28"/>
        </w:rPr>
        <w:t>9:0:0</w:t>
      </w:r>
    </w:p>
    <w:p w:rsidR="00DD66DF" w:rsidRPr="00602F3A" w:rsidRDefault="00DD66DF" w:rsidP="00385DE2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602F3A">
        <w:rPr>
          <w:sz w:val="28"/>
          <w:szCs w:val="28"/>
        </w:rPr>
        <w:t>ZO souhlasí s předloženou Smlouvou o dílo s firmou S</w:t>
      </w:r>
      <w:r>
        <w:rPr>
          <w:sz w:val="28"/>
          <w:szCs w:val="28"/>
        </w:rPr>
        <w:t xml:space="preserve">tudio REMA '93, spol. s r. o.  </w:t>
      </w:r>
      <w:r w:rsidRPr="00602F3A">
        <w:rPr>
          <w:sz w:val="28"/>
          <w:szCs w:val="28"/>
        </w:rPr>
        <w:t xml:space="preserve">Předmětem smlouvy je komplexní příprava a zhotovení image historické publikace Nový Oldřichov - Mistrovice (600 let od první zmínky) v počtu 500 ks a rozsahu 152 stran. </w:t>
      </w:r>
      <w:r>
        <w:rPr>
          <w:sz w:val="28"/>
          <w:szCs w:val="28"/>
        </w:rPr>
        <w:t xml:space="preserve">                    </w:t>
      </w:r>
      <w:r w:rsidRPr="00602F3A">
        <w:rPr>
          <w:color w:val="FF0000"/>
          <w:sz w:val="28"/>
          <w:szCs w:val="28"/>
        </w:rPr>
        <w:t xml:space="preserve"> </w:t>
      </w:r>
      <w:r w:rsidRPr="00602F3A">
        <w:rPr>
          <w:sz w:val="28"/>
          <w:szCs w:val="28"/>
        </w:rPr>
        <w:tab/>
        <w:t xml:space="preserve">          7:2:0</w:t>
      </w:r>
    </w:p>
    <w:p w:rsidR="00DD66DF" w:rsidRDefault="00DD66DF" w:rsidP="00887622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ZO schvaluje Dodatek</w:t>
      </w:r>
      <w:r w:rsidRPr="00340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č. 3 stanov Dobrovolného svazku obcí </w:t>
      </w:r>
      <w:proofErr w:type="spellStart"/>
      <w:r>
        <w:rPr>
          <w:sz w:val="28"/>
          <w:szCs w:val="28"/>
        </w:rPr>
        <w:t>Novoborsko</w:t>
      </w:r>
      <w:proofErr w:type="spellEnd"/>
      <w:r>
        <w:rPr>
          <w:sz w:val="28"/>
          <w:szCs w:val="28"/>
        </w:rPr>
        <w:t xml:space="preserve">    </w:t>
      </w:r>
    </w:p>
    <w:p w:rsidR="00DD66DF" w:rsidRPr="00887622" w:rsidRDefault="00DD66DF" w:rsidP="00887622">
      <w:pPr>
        <w:pStyle w:val="Odstavecseseznamem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9:0:0</w:t>
      </w:r>
    </w:p>
    <w:p w:rsidR="00DD66DF" w:rsidRDefault="00DD66DF" w:rsidP="00887622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Starostka obce informuje o Rozhodnutí o zrušení zadávacího řízení a dalším postupu na výběr nového zadavatele na výkon zadavatelské činnosti v rámci rekonstrukce kulturního domu.</w:t>
      </w:r>
    </w:p>
    <w:p w:rsidR="00DD66DF" w:rsidRDefault="00DD66DF" w:rsidP="00887622">
      <w:pPr>
        <w:pStyle w:val="Odstavecseseznamem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ZO souhlasí s firmou Mgr. Veronika Kuželová, Čerčany. Nabídková cena: 38. 900,- Kč</w:t>
      </w:r>
      <w:r>
        <w:rPr>
          <w:sz w:val="28"/>
          <w:szCs w:val="28"/>
        </w:rPr>
        <w:tab/>
        <w:t>. Veškerá dokumentace bude součástí tohoto usnesení.</w:t>
      </w:r>
    </w:p>
    <w:p w:rsidR="00DD66DF" w:rsidRPr="00887622" w:rsidRDefault="00DD66DF" w:rsidP="00602F3A">
      <w:pPr>
        <w:pStyle w:val="Odstavecseseznamem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 předloženou Smlouvou na projektové poradenství s p. Ivou </w:t>
      </w:r>
      <w:r w:rsidRPr="00887622">
        <w:rPr>
          <w:sz w:val="28"/>
          <w:szCs w:val="28"/>
        </w:rPr>
        <w:t>Hübnerovou</w:t>
      </w:r>
      <w:r>
        <w:rPr>
          <w:sz w:val="28"/>
          <w:szCs w:val="28"/>
        </w:rPr>
        <w:tab/>
        <w:t>. Jedná se o poskytování poradenských služeb při realizaci projektu „Aktivní mládež bez hranic“ z programu Cil 3. Celkové náklady, které jsou uznatelnými náklady projektu, jsou 180.000,-  Kč.        9:0:0</w:t>
      </w:r>
    </w:p>
    <w:p w:rsidR="00DD66DF" w:rsidRPr="00980368" w:rsidRDefault="00DD66DF" w:rsidP="00980368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prodloužením doby nájmu v kulturním domě do 15. července </w:t>
      </w:r>
      <w:proofErr w:type="gramStart"/>
      <w:r>
        <w:rPr>
          <w:sz w:val="28"/>
          <w:szCs w:val="28"/>
        </w:rPr>
        <w:t xml:space="preserve">2013.                                                                         </w:t>
      </w:r>
      <w:r w:rsidRPr="00980368">
        <w:rPr>
          <w:sz w:val="28"/>
          <w:szCs w:val="28"/>
        </w:rPr>
        <w:t xml:space="preserve">          9:0:0</w:t>
      </w:r>
      <w:proofErr w:type="gramEnd"/>
    </w:p>
    <w:p w:rsidR="00DD66DF" w:rsidRDefault="00DD66DF" w:rsidP="00385DE2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vyhlašuje zadávací řízení na dodavatele rekonstrukce elektroinstalace v hasičském muzeu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105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Mistrovice u Nového Oldřichova, které bude zveřejněno zákonným a obvyklým způsobem do konce května 2013.  </w:t>
      </w:r>
    </w:p>
    <w:p w:rsidR="00DD66DF" w:rsidRDefault="00DD66DF" w:rsidP="00980368">
      <w:pPr>
        <w:pStyle w:val="Odstavecseseznamem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9:0:0</w:t>
      </w:r>
    </w:p>
    <w:p w:rsidR="00DD66DF" w:rsidRDefault="00DD66DF" w:rsidP="00132E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Projednání možností uvedených v žádosti Společenství vlastníků jednotek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1</w:t>
      </w:r>
      <w:bookmarkStart w:id="0" w:name="_GoBack"/>
      <w:bookmarkEnd w:id="0"/>
      <w:r>
        <w:rPr>
          <w:sz w:val="28"/>
          <w:szCs w:val="28"/>
        </w:rPr>
        <w:t>77 Nový Oldřichov o odvážení domovního odpadu.</w:t>
      </w:r>
    </w:p>
    <w:p w:rsidR="00DD66DF" w:rsidRDefault="00DD66DF" w:rsidP="00132EAF">
      <w:pPr>
        <w:pStyle w:val="Odstavecseseznamem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ZO odkládá žádost s tím, že žadatel předloží obci bližší informace o reálnosti této možnosti s ohledem na zákon. Je nutné vyřešit všechny složky odpadu – komunální, nebezpečný, tříděný a předložit způsoby odvozu.</w:t>
      </w:r>
    </w:p>
    <w:p w:rsidR="00DD66DF" w:rsidRDefault="00DD66DF" w:rsidP="00132E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ZO schvaluje rozpočtové opatření č. 1/2013, kdy příjmy i výdaje se navyšují o částku 3.035.678,- Kč.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9:0:0</w:t>
      </w:r>
    </w:p>
    <w:p w:rsidR="00DD66DF" w:rsidRPr="009951D1" w:rsidRDefault="00DD66DF" w:rsidP="009951D1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doporučuje starostce obce pronajmout část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653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Nový Oldřichov p. M</w:t>
      </w:r>
      <w:r w:rsidR="00D069C1">
        <w:rPr>
          <w:sz w:val="28"/>
          <w:szCs w:val="28"/>
        </w:rPr>
        <w:t>.</w:t>
      </w:r>
      <w:r>
        <w:rPr>
          <w:sz w:val="28"/>
          <w:szCs w:val="28"/>
        </w:rPr>
        <w:t xml:space="preserve"> D</w:t>
      </w:r>
      <w:r w:rsidR="00D069C1">
        <w:rPr>
          <w:sz w:val="28"/>
          <w:szCs w:val="28"/>
        </w:rPr>
        <w:t>.</w:t>
      </w:r>
      <w:r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na dobu 5 let.</w:t>
      </w:r>
      <w:r>
        <w:rPr>
          <w:sz w:val="28"/>
          <w:szCs w:val="28"/>
        </w:rPr>
        <w:tab/>
        <w:t xml:space="preserve">                                                         </w:t>
      </w:r>
      <w:r w:rsidRPr="009951D1">
        <w:rPr>
          <w:sz w:val="28"/>
          <w:szCs w:val="28"/>
        </w:rPr>
        <w:t xml:space="preserve">  </w:t>
      </w:r>
    </w:p>
    <w:p w:rsidR="00DD66DF" w:rsidRPr="00980368" w:rsidRDefault="00DD66DF" w:rsidP="00980368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žádostí Římskokatolické farnosti Volfartice o finanční příspěvek na opravu střechy kostela Povýšení sv. Kříže ve </w:t>
      </w:r>
      <w:proofErr w:type="gramStart"/>
      <w:r>
        <w:rPr>
          <w:sz w:val="28"/>
          <w:szCs w:val="28"/>
        </w:rPr>
        <w:t>výši                 25.000,</w:t>
      </w:r>
      <w:proofErr w:type="gramEnd"/>
      <w:r>
        <w:rPr>
          <w:sz w:val="28"/>
          <w:szCs w:val="28"/>
        </w:rPr>
        <w:t xml:space="preserve">-Kč.                                                                                     </w:t>
      </w:r>
      <w:r w:rsidRPr="00980368">
        <w:rPr>
          <w:sz w:val="28"/>
          <w:szCs w:val="28"/>
        </w:rPr>
        <w:t>9:0:0</w:t>
      </w:r>
    </w:p>
    <w:p w:rsidR="00DD66DF" w:rsidRDefault="00DD66DF" w:rsidP="00132E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ZO souhlasí s žádostí Unie rodičů a přátel školy o příspěvek na akce plánované v měsíci červnu ve výši 5.000,-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9:0:0</w:t>
      </w:r>
    </w:p>
    <w:p w:rsidR="00DD66DF" w:rsidRDefault="00DD66DF" w:rsidP="00132E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Diskuse s občany:</w:t>
      </w:r>
    </w:p>
    <w:p w:rsidR="00DD66DF" w:rsidRDefault="00DD66DF" w:rsidP="0024344C">
      <w:pPr>
        <w:pStyle w:val="Odstavecseseznamem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úprava a oprava zdi hasičského muzea</w:t>
      </w:r>
    </w:p>
    <w:p w:rsidR="00DD66DF" w:rsidRDefault="00DD66DF" w:rsidP="0024344C">
      <w:pPr>
        <w:pStyle w:val="Odstavecseseznamem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pozemek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563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Nový Oldřichov ( bod č. 17 </w:t>
      </w:r>
      <w:proofErr w:type="gramStart"/>
      <w:r>
        <w:rPr>
          <w:sz w:val="28"/>
          <w:szCs w:val="28"/>
        </w:rPr>
        <w:t>programu )</w:t>
      </w:r>
      <w:proofErr w:type="gramEnd"/>
    </w:p>
    <w:p w:rsidR="00DD66DF" w:rsidRDefault="00DD66DF" w:rsidP="0024344C">
      <w:pPr>
        <w:pStyle w:val="Odstavecseseznamem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obecní pozemky u nemovitosti čp. 177 Nový Oldřichov a čp. 83 Mistrovice</w:t>
      </w:r>
    </w:p>
    <w:p w:rsidR="00DD66DF" w:rsidRPr="0024344C" w:rsidRDefault="00DD66DF" w:rsidP="0024344C">
      <w:pPr>
        <w:pStyle w:val="Odstavecseseznamem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starostka obce sděluje za jakých podmínek je vydáván Informační měsíčník, k čemu slouží, zároveň zcela odkazuje na vyjádření ZO v dubnovém vydání měsíčníku, kdy je možné veškeré záležitosti řešit na veřejných zasedáních ZO, na obecním úřadě</w:t>
      </w:r>
    </w:p>
    <w:p w:rsidR="00DD66DF" w:rsidRPr="008B428D" w:rsidRDefault="00DD66DF" w:rsidP="008B428D">
      <w:pPr>
        <w:numPr>
          <w:ilvl w:val="0"/>
          <w:numId w:val="3"/>
        </w:numPr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>ZO souhlasí s usnesením</w:t>
      </w:r>
      <w:r>
        <w:rPr>
          <w:sz w:val="28"/>
          <w:szCs w:val="28"/>
        </w:rPr>
        <w:tab/>
        <w:t xml:space="preserve">                                                                      9</w:t>
      </w:r>
      <w:r w:rsidRPr="008B428D">
        <w:rPr>
          <w:sz w:val="28"/>
          <w:szCs w:val="28"/>
        </w:rPr>
        <w:t xml:space="preserve">:0:0                  </w:t>
      </w:r>
      <w:r w:rsidRPr="008B428D">
        <w:rPr>
          <w:color w:val="FF0000"/>
          <w:sz w:val="28"/>
          <w:szCs w:val="28"/>
        </w:rPr>
        <w:t xml:space="preserve">    </w:t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</w:p>
    <w:p w:rsidR="00DD66DF" w:rsidRDefault="00DD6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Novém Oldřichově dne </w:t>
      </w:r>
      <w:proofErr w:type="gramStart"/>
      <w:r>
        <w:rPr>
          <w:sz w:val="28"/>
          <w:szCs w:val="28"/>
        </w:rPr>
        <w:t>2.5.2013</w:t>
      </w:r>
      <w:proofErr w:type="gramEnd"/>
      <w:r>
        <w:rPr>
          <w:sz w:val="28"/>
          <w:szCs w:val="28"/>
        </w:rPr>
        <w:t xml:space="preserve">  </w:t>
      </w:r>
    </w:p>
    <w:p w:rsidR="00DD66DF" w:rsidRDefault="00DD66DF">
      <w:pPr>
        <w:jc w:val="both"/>
        <w:rPr>
          <w:sz w:val="28"/>
          <w:szCs w:val="28"/>
        </w:rPr>
      </w:pPr>
    </w:p>
    <w:p w:rsidR="00DD66DF" w:rsidRDefault="00DD6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Jaroslav </w:t>
      </w:r>
      <w:proofErr w:type="gramStart"/>
      <w:r>
        <w:rPr>
          <w:sz w:val="28"/>
          <w:szCs w:val="28"/>
        </w:rPr>
        <w:t>Pokorný                                                               Marcela</w:t>
      </w:r>
      <w:proofErr w:type="gramEnd"/>
      <w:r>
        <w:rPr>
          <w:sz w:val="28"/>
          <w:szCs w:val="28"/>
        </w:rPr>
        <w:t xml:space="preserve"> Novotná</w:t>
      </w:r>
    </w:p>
    <w:p w:rsidR="00DD66DF" w:rsidRDefault="00DD66DF" w:rsidP="00356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místostarosta </w:t>
      </w:r>
      <w:proofErr w:type="gramStart"/>
      <w:r>
        <w:rPr>
          <w:sz w:val="28"/>
          <w:szCs w:val="28"/>
        </w:rPr>
        <w:t>obce                                                             starostka</w:t>
      </w:r>
      <w:proofErr w:type="gramEnd"/>
      <w:r>
        <w:rPr>
          <w:sz w:val="28"/>
          <w:szCs w:val="28"/>
        </w:rPr>
        <w:t xml:space="preserve"> obce </w:t>
      </w:r>
    </w:p>
    <w:sectPr w:rsidR="00DD66DF" w:rsidSect="00602F3A">
      <w:footnotePr>
        <w:pos w:val="beneathText"/>
      </w:footnotePr>
      <w:pgSz w:w="11905" w:h="16837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5AA0"/>
    <w:rsid w:val="000523A3"/>
    <w:rsid w:val="00055993"/>
    <w:rsid w:val="000674CC"/>
    <w:rsid w:val="00072FAD"/>
    <w:rsid w:val="0007431E"/>
    <w:rsid w:val="00075CC6"/>
    <w:rsid w:val="000827BD"/>
    <w:rsid w:val="000B2990"/>
    <w:rsid w:val="000B5695"/>
    <w:rsid w:val="000C31AA"/>
    <w:rsid w:val="000D37D1"/>
    <w:rsid w:val="000E679F"/>
    <w:rsid w:val="000F56BB"/>
    <w:rsid w:val="001201CB"/>
    <w:rsid w:val="00132EAF"/>
    <w:rsid w:val="001416FD"/>
    <w:rsid w:val="001419B2"/>
    <w:rsid w:val="00143C85"/>
    <w:rsid w:val="001443E3"/>
    <w:rsid w:val="00154560"/>
    <w:rsid w:val="00176BA3"/>
    <w:rsid w:val="001A2140"/>
    <w:rsid w:val="001A6FB7"/>
    <w:rsid w:val="001B6569"/>
    <w:rsid w:val="001C685C"/>
    <w:rsid w:val="001D028E"/>
    <w:rsid w:val="001D7140"/>
    <w:rsid w:val="001E43C5"/>
    <w:rsid w:val="001E5B26"/>
    <w:rsid w:val="001F7931"/>
    <w:rsid w:val="0021148C"/>
    <w:rsid w:val="002156AF"/>
    <w:rsid w:val="002156F0"/>
    <w:rsid w:val="002205F7"/>
    <w:rsid w:val="002231AA"/>
    <w:rsid w:val="00227B9F"/>
    <w:rsid w:val="00230BB0"/>
    <w:rsid w:val="00237281"/>
    <w:rsid w:val="0024344C"/>
    <w:rsid w:val="0024765C"/>
    <w:rsid w:val="002542AE"/>
    <w:rsid w:val="002629C0"/>
    <w:rsid w:val="00270926"/>
    <w:rsid w:val="00293838"/>
    <w:rsid w:val="002A0ECE"/>
    <w:rsid w:val="002B6709"/>
    <w:rsid w:val="00327D0A"/>
    <w:rsid w:val="00336212"/>
    <w:rsid w:val="00340BB6"/>
    <w:rsid w:val="00340ECF"/>
    <w:rsid w:val="003423AF"/>
    <w:rsid w:val="00350690"/>
    <w:rsid w:val="00356644"/>
    <w:rsid w:val="003726CE"/>
    <w:rsid w:val="003779AC"/>
    <w:rsid w:val="00380AAF"/>
    <w:rsid w:val="00385DE2"/>
    <w:rsid w:val="003A480E"/>
    <w:rsid w:val="003A5E4E"/>
    <w:rsid w:val="003B5390"/>
    <w:rsid w:val="003C3A68"/>
    <w:rsid w:val="003C4754"/>
    <w:rsid w:val="003E0C67"/>
    <w:rsid w:val="003F7031"/>
    <w:rsid w:val="00413C1E"/>
    <w:rsid w:val="00427E0F"/>
    <w:rsid w:val="00435EDD"/>
    <w:rsid w:val="00436198"/>
    <w:rsid w:val="00464774"/>
    <w:rsid w:val="00465B4B"/>
    <w:rsid w:val="00470129"/>
    <w:rsid w:val="00473608"/>
    <w:rsid w:val="00474433"/>
    <w:rsid w:val="0049505C"/>
    <w:rsid w:val="00497B0B"/>
    <w:rsid w:val="004B5CCF"/>
    <w:rsid w:val="004B7B7C"/>
    <w:rsid w:val="004C6D40"/>
    <w:rsid w:val="004C7ECD"/>
    <w:rsid w:val="004D0CC3"/>
    <w:rsid w:val="004F3AAC"/>
    <w:rsid w:val="004F58A4"/>
    <w:rsid w:val="0050486D"/>
    <w:rsid w:val="00513129"/>
    <w:rsid w:val="00522BA7"/>
    <w:rsid w:val="00524805"/>
    <w:rsid w:val="005317F3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A3C2A"/>
    <w:rsid w:val="005A4AD9"/>
    <w:rsid w:val="005B2AF8"/>
    <w:rsid w:val="005B3FAF"/>
    <w:rsid w:val="005B6521"/>
    <w:rsid w:val="005C6B02"/>
    <w:rsid w:val="005D0A8F"/>
    <w:rsid w:val="005E03EF"/>
    <w:rsid w:val="005E2694"/>
    <w:rsid w:val="00601349"/>
    <w:rsid w:val="006016B1"/>
    <w:rsid w:val="00602F3A"/>
    <w:rsid w:val="0061643F"/>
    <w:rsid w:val="00622523"/>
    <w:rsid w:val="00625AC5"/>
    <w:rsid w:val="00643A39"/>
    <w:rsid w:val="0064790B"/>
    <w:rsid w:val="0066036D"/>
    <w:rsid w:val="0067257B"/>
    <w:rsid w:val="006749B3"/>
    <w:rsid w:val="00681F82"/>
    <w:rsid w:val="006851C0"/>
    <w:rsid w:val="0069240E"/>
    <w:rsid w:val="006A5331"/>
    <w:rsid w:val="006A6232"/>
    <w:rsid w:val="006B12C7"/>
    <w:rsid w:val="006C22A1"/>
    <w:rsid w:val="006D6BDB"/>
    <w:rsid w:val="006E4286"/>
    <w:rsid w:val="006F3E34"/>
    <w:rsid w:val="006F523B"/>
    <w:rsid w:val="00711789"/>
    <w:rsid w:val="00711939"/>
    <w:rsid w:val="00725015"/>
    <w:rsid w:val="007456EE"/>
    <w:rsid w:val="007529A5"/>
    <w:rsid w:val="00753999"/>
    <w:rsid w:val="00776030"/>
    <w:rsid w:val="00783FC3"/>
    <w:rsid w:val="00785AD9"/>
    <w:rsid w:val="007E2116"/>
    <w:rsid w:val="007E2174"/>
    <w:rsid w:val="007E2B51"/>
    <w:rsid w:val="007E510D"/>
    <w:rsid w:val="00810E75"/>
    <w:rsid w:val="00814BE2"/>
    <w:rsid w:val="008301C4"/>
    <w:rsid w:val="00842CEF"/>
    <w:rsid w:val="00847057"/>
    <w:rsid w:val="00852B51"/>
    <w:rsid w:val="00856BF0"/>
    <w:rsid w:val="008600E8"/>
    <w:rsid w:val="00861E74"/>
    <w:rsid w:val="00863E46"/>
    <w:rsid w:val="0087408F"/>
    <w:rsid w:val="00877BF1"/>
    <w:rsid w:val="008853B4"/>
    <w:rsid w:val="00887622"/>
    <w:rsid w:val="008A086F"/>
    <w:rsid w:val="008A445A"/>
    <w:rsid w:val="008B20E9"/>
    <w:rsid w:val="008B428D"/>
    <w:rsid w:val="008B53DE"/>
    <w:rsid w:val="008C4BA4"/>
    <w:rsid w:val="008C4F09"/>
    <w:rsid w:val="008D2A4A"/>
    <w:rsid w:val="008D5883"/>
    <w:rsid w:val="008E5DC3"/>
    <w:rsid w:val="009015BA"/>
    <w:rsid w:val="00930063"/>
    <w:rsid w:val="00932E6D"/>
    <w:rsid w:val="00935A96"/>
    <w:rsid w:val="00945455"/>
    <w:rsid w:val="00947B70"/>
    <w:rsid w:val="00950849"/>
    <w:rsid w:val="00955C23"/>
    <w:rsid w:val="00980368"/>
    <w:rsid w:val="009816CE"/>
    <w:rsid w:val="00983B7C"/>
    <w:rsid w:val="009951D1"/>
    <w:rsid w:val="009B26EC"/>
    <w:rsid w:val="009C6C5B"/>
    <w:rsid w:val="009D2F33"/>
    <w:rsid w:val="009D6010"/>
    <w:rsid w:val="009E6375"/>
    <w:rsid w:val="009F13D1"/>
    <w:rsid w:val="009F2525"/>
    <w:rsid w:val="009F6A54"/>
    <w:rsid w:val="00A334EB"/>
    <w:rsid w:val="00A343B1"/>
    <w:rsid w:val="00A516F2"/>
    <w:rsid w:val="00A5210E"/>
    <w:rsid w:val="00A84D86"/>
    <w:rsid w:val="00A85B08"/>
    <w:rsid w:val="00A93992"/>
    <w:rsid w:val="00AB2144"/>
    <w:rsid w:val="00AB7E47"/>
    <w:rsid w:val="00AC7B64"/>
    <w:rsid w:val="00AE2936"/>
    <w:rsid w:val="00AE745D"/>
    <w:rsid w:val="00B03B62"/>
    <w:rsid w:val="00B347DF"/>
    <w:rsid w:val="00B4247E"/>
    <w:rsid w:val="00B54D0F"/>
    <w:rsid w:val="00B576CA"/>
    <w:rsid w:val="00B610BA"/>
    <w:rsid w:val="00B6695B"/>
    <w:rsid w:val="00B84BE0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212D6"/>
    <w:rsid w:val="00C21AB0"/>
    <w:rsid w:val="00C46B7A"/>
    <w:rsid w:val="00C75C23"/>
    <w:rsid w:val="00C878FC"/>
    <w:rsid w:val="00CA2654"/>
    <w:rsid w:val="00CA3814"/>
    <w:rsid w:val="00CC2528"/>
    <w:rsid w:val="00CD498B"/>
    <w:rsid w:val="00CE3E37"/>
    <w:rsid w:val="00CF6478"/>
    <w:rsid w:val="00D00C39"/>
    <w:rsid w:val="00D0616C"/>
    <w:rsid w:val="00D069C1"/>
    <w:rsid w:val="00D06AAC"/>
    <w:rsid w:val="00D06B77"/>
    <w:rsid w:val="00D56A50"/>
    <w:rsid w:val="00D60595"/>
    <w:rsid w:val="00D717B2"/>
    <w:rsid w:val="00D82091"/>
    <w:rsid w:val="00D8326C"/>
    <w:rsid w:val="00DC1BA7"/>
    <w:rsid w:val="00DD66DF"/>
    <w:rsid w:val="00E1185A"/>
    <w:rsid w:val="00E14DAE"/>
    <w:rsid w:val="00E16FFE"/>
    <w:rsid w:val="00E172EE"/>
    <w:rsid w:val="00E251E2"/>
    <w:rsid w:val="00E3592A"/>
    <w:rsid w:val="00E40D9E"/>
    <w:rsid w:val="00E569A8"/>
    <w:rsid w:val="00E80201"/>
    <w:rsid w:val="00EA104C"/>
    <w:rsid w:val="00EA4FE3"/>
    <w:rsid w:val="00EC0560"/>
    <w:rsid w:val="00EC61AC"/>
    <w:rsid w:val="00ED101B"/>
    <w:rsid w:val="00ED50F0"/>
    <w:rsid w:val="00ED714B"/>
    <w:rsid w:val="00EE2478"/>
    <w:rsid w:val="00EE74E0"/>
    <w:rsid w:val="00EF3620"/>
    <w:rsid w:val="00F01C5E"/>
    <w:rsid w:val="00F06B0D"/>
    <w:rsid w:val="00F14ADD"/>
    <w:rsid w:val="00F23240"/>
    <w:rsid w:val="00F24075"/>
    <w:rsid w:val="00F311D6"/>
    <w:rsid w:val="00F46DCE"/>
    <w:rsid w:val="00F54F8B"/>
    <w:rsid w:val="00F57F61"/>
    <w:rsid w:val="00F6009F"/>
    <w:rsid w:val="00F66901"/>
    <w:rsid w:val="00F77E3E"/>
    <w:rsid w:val="00F8451D"/>
    <w:rsid w:val="00F95DC6"/>
    <w:rsid w:val="00FA304B"/>
    <w:rsid w:val="00FB1B7B"/>
    <w:rsid w:val="00FB6CDD"/>
    <w:rsid w:val="00FC29E3"/>
    <w:rsid w:val="00FC59D3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7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78714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78724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KNIHOVNA</cp:lastModifiedBy>
  <cp:revision>2</cp:revision>
  <cp:lastPrinted>2013-05-09T06:28:00Z</cp:lastPrinted>
  <dcterms:created xsi:type="dcterms:W3CDTF">2013-05-09T06:32:00Z</dcterms:created>
  <dcterms:modified xsi:type="dcterms:W3CDTF">2013-05-09T06:32:00Z</dcterms:modified>
</cp:coreProperties>
</file>